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23B42EAF" w:rsidR="00E972A3" w:rsidRPr="00730F8A" w:rsidRDefault="007F5E58" w:rsidP="004157B6">
      <w:pPr>
        <w:pStyle w:val="CRCoverPage"/>
        <w:tabs>
          <w:tab w:val="right" w:pos="9639"/>
        </w:tabs>
        <w:spacing w:after="0"/>
        <w:rPr>
          <w:b/>
          <w:i/>
          <w:noProof/>
          <w:sz w:val="28"/>
        </w:rPr>
      </w:pPr>
      <w:r w:rsidRPr="007F5E58">
        <w:rPr>
          <w:b/>
          <w:noProof/>
          <w:sz w:val="24"/>
        </w:rPr>
        <w:t>3GPP TSG RAN WG1 #110</w:t>
      </w:r>
      <w:r w:rsidR="00E972A3">
        <w:rPr>
          <w:b/>
          <w:i/>
          <w:noProof/>
          <w:sz w:val="28"/>
        </w:rPr>
        <w:tab/>
      </w:r>
      <w:r w:rsidR="0013237A" w:rsidRPr="0013237A">
        <w:rPr>
          <w:b/>
          <w:i/>
          <w:noProof/>
          <w:sz w:val="28"/>
        </w:rPr>
        <w:t>R1-220</w:t>
      </w:r>
      <w:r w:rsidR="005C7608">
        <w:rPr>
          <w:b/>
          <w:i/>
          <w:noProof/>
          <w:sz w:val="28"/>
        </w:rPr>
        <w:t>6302</w:t>
      </w:r>
    </w:p>
    <w:p w14:paraId="0E953D79" w14:textId="1EDAF100" w:rsidR="00E972A3" w:rsidRPr="007F5E58" w:rsidRDefault="007F5E58" w:rsidP="00E972A3">
      <w:pPr>
        <w:pStyle w:val="CRCoverPage"/>
        <w:outlineLvl w:val="0"/>
        <w:rPr>
          <w:b/>
          <w:noProof/>
          <w:sz w:val="22"/>
          <w:szCs w:val="18"/>
        </w:rPr>
      </w:pPr>
      <w:r w:rsidRPr="007F5E58">
        <w:rPr>
          <w:rFonts w:cs="Arial"/>
          <w:b/>
          <w:bCs/>
          <w:sz w:val="24"/>
          <w:szCs w:val="18"/>
        </w:rPr>
        <w:t>Toulouse, France, August 22</w:t>
      </w:r>
      <w:r w:rsidRPr="007F5E58">
        <w:rPr>
          <w:rFonts w:cs="Arial"/>
          <w:b/>
          <w:bCs/>
          <w:sz w:val="24"/>
          <w:szCs w:val="18"/>
          <w:vertAlign w:val="superscript"/>
        </w:rPr>
        <w:t>nd</w:t>
      </w:r>
      <w:r w:rsidRPr="007F5E58">
        <w:rPr>
          <w:rFonts w:cs="Arial"/>
          <w:b/>
          <w:bCs/>
          <w:sz w:val="24"/>
          <w:szCs w:val="18"/>
        </w:rPr>
        <w:t xml:space="preserve"> – 26</w:t>
      </w:r>
      <w:r w:rsidRPr="007F5E58">
        <w:rPr>
          <w:rFonts w:cs="Arial"/>
          <w:b/>
          <w:bCs/>
          <w:sz w:val="24"/>
          <w:szCs w:val="18"/>
          <w:vertAlign w:val="superscript"/>
        </w:rPr>
        <w:t>th</w:t>
      </w:r>
      <w:r w:rsidRPr="007F5E58">
        <w:rPr>
          <w:rFonts w:cs="Arial"/>
          <w:b/>
          <w:bCs/>
          <w:sz w:val="24"/>
          <w:szCs w:val="1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BB3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C013E2">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0DC82" w:rsidR="001E41F3" w:rsidRDefault="00C013E2">
            <w:pPr>
              <w:pStyle w:val="CRCoverPage"/>
              <w:spacing w:after="0"/>
              <w:ind w:left="100"/>
              <w:rPr>
                <w:noProof/>
              </w:rPr>
            </w:pPr>
            <w:r w:rsidRPr="00C013E2">
              <w:t>Draft CR for</w:t>
            </w:r>
            <w:r w:rsidR="00DB118A">
              <w:t xml:space="preserve"> PUSCH </w:t>
            </w:r>
            <w:r w:rsidR="00DB118A" w:rsidRPr="00DB118A">
              <w:rPr>
                <w:rFonts w:hint="eastAsia"/>
              </w:rPr>
              <w:t>repetition</w:t>
            </w:r>
            <w:r w:rsidR="00DB118A">
              <w:t xml:space="preserve"> </w:t>
            </w:r>
            <w:proofErr w:type="spellStart"/>
            <w:r w:rsidR="00DB118A">
              <w:t>typeA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A775A" w:rsidR="001E41F3" w:rsidRPr="006A56DA" w:rsidRDefault="00362820">
            <w:pPr>
              <w:pStyle w:val="CRCoverPage"/>
              <w:spacing w:after="0"/>
              <w:ind w:left="100"/>
              <w:rPr>
                <w:b/>
                <w:noProof/>
              </w:rPr>
            </w:pPr>
            <w:proofErr w:type="spellStart"/>
            <w:r w:rsidRPr="00362820">
              <w:rPr>
                <w:rFonts w:ascii="Calibri" w:hAnsi="Calibri"/>
              </w:rPr>
              <w:t>FS_NR_cov_enh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717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C013E2">
              <w:rPr>
                <w:noProof/>
              </w:rPr>
              <w:t>8</w:t>
            </w:r>
            <w:r>
              <w:rPr>
                <w:noProof/>
              </w:rPr>
              <w:t>-</w:t>
            </w:r>
            <w:r w:rsidR="0036010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FE93D" w:rsidR="001E41F3" w:rsidRDefault="0036010D" w:rsidP="00D054B8">
            <w:pPr>
              <w:pStyle w:val="CRCoverPage"/>
              <w:spacing w:after="0"/>
              <w:ind w:left="100"/>
              <w:rPr>
                <w:noProof/>
              </w:rPr>
            </w:pPr>
            <w:r>
              <w:t>C</w:t>
            </w:r>
            <w:r w:rsidR="003752F4">
              <w:t>orrection</w:t>
            </w:r>
            <w:r>
              <w:t>s</w:t>
            </w:r>
            <w:r w:rsidR="003752F4">
              <w:t xml:space="preserve"> </w:t>
            </w:r>
            <w:r w:rsidR="00C75B4C">
              <w:t xml:space="preserve">UE </w:t>
            </w:r>
            <w:proofErr w:type="spellStart"/>
            <w:r w:rsidR="00E04690" w:rsidRPr="00E04690">
              <w:t>behavior</w:t>
            </w:r>
            <w:proofErr w:type="spellEnd"/>
            <w:r w:rsidR="00E04690" w:rsidRPr="00E04690">
              <w:t xml:space="preserve"> of restarting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FFB98" w14:textId="4D069D7C" w:rsidR="00AB43D6" w:rsidRDefault="00C75B4C" w:rsidP="00AE5B20">
            <w:pPr>
              <w:pStyle w:val="CRCoverPage"/>
              <w:spacing w:after="0"/>
              <w:ind w:left="100"/>
              <w:rPr>
                <w:noProof/>
                <w:lang w:eastAsia="ko-KR"/>
              </w:rPr>
            </w:pPr>
            <w:r>
              <w:rPr>
                <w:noProof/>
                <w:lang w:eastAsia="ko-KR"/>
              </w:rPr>
              <w:t xml:space="preserve">In </w:t>
            </w:r>
            <w:r w:rsidR="003E7949" w:rsidRPr="003E7949">
              <w:rPr>
                <w:noProof/>
                <w:lang w:eastAsia="ko-KR"/>
              </w:rPr>
              <w:t>RAN1#107</w:t>
            </w:r>
            <w:r>
              <w:rPr>
                <w:noProof/>
                <w:lang w:eastAsia="ko-KR"/>
              </w:rPr>
              <w:t>, it is agreed that:</w:t>
            </w:r>
          </w:p>
          <w:p w14:paraId="2663EA96" w14:textId="77777777" w:rsidR="00C75B4C" w:rsidRPr="001C5660" w:rsidRDefault="00C75B4C" w:rsidP="00C75B4C">
            <w:pPr>
              <w:rPr>
                <w:highlight w:val="green"/>
                <w:lang w:eastAsia="x-none"/>
              </w:rPr>
            </w:pPr>
            <w:r w:rsidRPr="001C5660">
              <w:rPr>
                <w:rFonts w:hint="eastAsia"/>
                <w:highlight w:val="green"/>
                <w:lang w:eastAsia="x-none"/>
              </w:rPr>
              <w:t>A</w:t>
            </w:r>
            <w:r w:rsidRPr="001C5660">
              <w:rPr>
                <w:highlight w:val="green"/>
                <w:lang w:eastAsia="x-none"/>
              </w:rPr>
              <w:t>greement</w:t>
            </w:r>
          </w:p>
          <w:p w14:paraId="64DE1816" w14:textId="60F33531" w:rsidR="000F0BBB" w:rsidRPr="000F0BBB" w:rsidRDefault="000F0BBB" w:rsidP="000F0BBB">
            <w:pPr>
              <w:rPr>
                <w:lang w:eastAsia="x-none"/>
              </w:rPr>
            </w:pPr>
            <w:r w:rsidRPr="000F0BBB">
              <w:rPr>
                <w:lang w:eastAsia="x-none"/>
              </w:rPr>
              <w:t xml:space="preserve">If DM-RS bundling is supported, UE is mandatory to support restarting DM-RS bundling due to semi-static events. UE capability of restarting DMRS bundling is applied only to dynamic events. </w:t>
            </w:r>
          </w:p>
          <w:p w14:paraId="31C656EC" w14:textId="72AAA2EC" w:rsidR="00C75B4C" w:rsidRPr="005E7C34" w:rsidRDefault="00C75B4C" w:rsidP="00AE5B20">
            <w:pPr>
              <w:pStyle w:val="CRCoverPage"/>
              <w:spacing w:after="0"/>
              <w:ind w:left="100"/>
              <w:rPr>
                <w:noProof/>
                <w:lang w:eastAsia="ko-KR"/>
              </w:rPr>
            </w:pPr>
            <w:r>
              <w:rPr>
                <w:noProof/>
                <w:lang w:eastAsia="ko-KR"/>
              </w:rPr>
              <w:t xml:space="preserve">However, the behavior of </w:t>
            </w:r>
            <w:r w:rsidR="00864322" w:rsidRPr="00864322">
              <w:rPr>
                <w:noProof/>
                <w:lang w:eastAsia="ko-KR"/>
              </w:rPr>
              <w:t>restarting DMRS bundling</w:t>
            </w:r>
            <w:r w:rsidR="00621D6B">
              <w:rPr>
                <w:noProof/>
                <w:lang w:eastAsia="ko-KR"/>
              </w:rPr>
              <w:t xml:space="preserve"> due to semi-static events</w:t>
            </w:r>
            <w:r>
              <w:rPr>
                <w:noProof/>
                <w:lang w:eastAsia="ko-KR"/>
              </w:rPr>
              <w:t xml:space="preserve"> is not concluded yet. This CR is </w:t>
            </w:r>
            <w:r w:rsidR="00F40204">
              <w:rPr>
                <w:noProof/>
                <w:lang w:eastAsia="ko-KR"/>
              </w:rPr>
              <w:t>to clarify the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F6CBC" w:rsidR="001E41F3" w:rsidRDefault="004D226C" w:rsidP="00B63920">
            <w:pPr>
              <w:pStyle w:val="CRCoverPage"/>
              <w:spacing w:after="0"/>
              <w:ind w:left="100"/>
              <w:rPr>
                <w:noProof/>
              </w:rPr>
            </w:pPr>
            <w:r>
              <w:rPr>
                <w:noProof/>
                <w:lang w:eastAsia="ko-KR"/>
              </w:rPr>
              <w:t>R</w:t>
            </w:r>
            <w:r w:rsidRPr="004D226C">
              <w:rPr>
                <w:noProof/>
                <w:lang w:eastAsia="ko-KR"/>
              </w:rPr>
              <w:t xml:space="preserve">estarting DMRS bundling with respect to multiple semi-static and dynamic events within one nominal TDW </w:t>
            </w:r>
            <w:r w:rsidR="00582461">
              <w:rPr>
                <w:noProof/>
                <w:lang w:eastAsia="ko-KR"/>
              </w:rPr>
              <w:t xml:space="preserve">will be </w:t>
            </w:r>
            <w:r w:rsidR="00274C50">
              <w:rPr>
                <w:noProof/>
                <w:lang w:eastAsia="ko-KR"/>
              </w:rPr>
              <w:t>unclear</w:t>
            </w:r>
            <w:r w:rsidRPr="004D226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19686" w:rsidR="001E41F3" w:rsidRPr="004157B6" w:rsidRDefault="004157B6">
            <w:pPr>
              <w:pStyle w:val="CRCoverPage"/>
              <w:spacing w:after="0"/>
              <w:ind w:left="100"/>
              <w:rPr>
                <w:noProof/>
              </w:rPr>
            </w:pPr>
            <w:r>
              <w:rPr>
                <w:noProof/>
              </w:rPr>
              <w:t>6.</w:t>
            </w:r>
            <w:r w:rsidR="003515F2">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0FBB69B8" w:rsidR="00F40204" w:rsidRPr="00F40204" w:rsidRDefault="002E077C" w:rsidP="00F40204">
      <w:pPr>
        <w:keepNext/>
        <w:keepLines/>
        <w:spacing w:before="180"/>
        <w:ind w:left="1134" w:hanging="1134"/>
        <w:outlineLvl w:val="1"/>
        <w:rPr>
          <w:rFonts w:ascii="Arial" w:eastAsia="宋体" w:hAnsi="Arial"/>
          <w:sz w:val="32"/>
        </w:rPr>
      </w:pPr>
      <w:bookmarkStart w:id="1" w:name="_Toc29894869"/>
      <w:bookmarkStart w:id="2" w:name="_Toc29899168"/>
      <w:bookmarkStart w:id="3" w:name="_Toc29899586"/>
      <w:bookmarkStart w:id="4" w:name="_Toc29917315"/>
      <w:bookmarkStart w:id="5" w:name="_Toc36498189"/>
      <w:bookmarkStart w:id="6" w:name="_Toc45699217"/>
      <w:bookmarkStart w:id="7" w:name="_Toc106629462"/>
      <w:r>
        <w:rPr>
          <w:rFonts w:ascii="Arial" w:eastAsia="宋体" w:hAnsi="Arial"/>
          <w:sz w:val="32"/>
        </w:rPr>
        <w:lastRenderedPageBreak/>
        <w:t>6.1.7</w:t>
      </w:r>
      <w:r w:rsidR="00F40204" w:rsidRPr="00F40204">
        <w:rPr>
          <w:rFonts w:ascii="Arial" w:eastAsia="宋体" w:hAnsi="Arial"/>
          <w:sz w:val="32"/>
        </w:rPr>
        <w:tab/>
      </w:r>
      <w:bookmarkEnd w:id="1"/>
      <w:bookmarkEnd w:id="2"/>
      <w:bookmarkEnd w:id="3"/>
      <w:bookmarkEnd w:id="4"/>
      <w:bookmarkEnd w:id="5"/>
      <w:bookmarkEnd w:id="6"/>
      <w:bookmarkEnd w:id="7"/>
      <w:r w:rsidR="000B7B2F" w:rsidRPr="000B7B2F">
        <w:rPr>
          <w:rFonts w:ascii="Arial" w:eastAsia="宋体" w:hAnsi="Arial"/>
          <w:sz w:val="32"/>
        </w:rPr>
        <w:t>UE procedure for determining time domain windows for bundling DM-RS</w:t>
      </w:r>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7251BA91" w14:textId="69FF7114" w:rsidR="004A4A26" w:rsidRPr="009C400D" w:rsidRDefault="004A4A26" w:rsidP="004A4A26">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ins w:id="8" w:author="崔胜江" w:date="2022-08-12T05:07:00Z">
        <w:r w:rsidR="00F0197A">
          <w:t xml:space="preserve">The </w:t>
        </w:r>
        <w:r w:rsidR="00FB7E56" w:rsidRPr="00FB7E56">
          <w:t xml:space="preserve">UE </w:t>
        </w:r>
        <w:r w:rsidR="00F0197A">
          <w:t>shall</w:t>
        </w:r>
        <w:r w:rsidR="00FB7E56" w:rsidRPr="00FB7E56">
          <w:t xml:space="preserve"> always </w:t>
        </w:r>
        <w:bookmarkStart w:id="9" w:name="_GoBack"/>
        <w:bookmarkEnd w:id="9"/>
        <w:r w:rsidR="00FB7E56" w:rsidRPr="00FB7E56">
          <w:t>restart DMRS bundling after a semi-static event, regardless of whether there is a previous dynamic event within the nominal TDW or a dynamic event overlapping the semi-static event.</w:t>
        </w:r>
      </w:ins>
    </w:p>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7053" w14:textId="77777777" w:rsidR="00232DC6" w:rsidRDefault="00232DC6">
      <w:r>
        <w:separator/>
      </w:r>
    </w:p>
  </w:endnote>
  <w:endnote w:type="continuationSeparator" w:id="0">
    <w:p w14:paraId="7F178EDE" w14:textId="77777777" w:rsidR="00232DC6" w:rsidRDefault="0023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90FA0" w14:textId="77777777" w:rsidR="00232DC6" w:rsidRDefault="00232DC6">
      <w:r>
        <w:separator/>
      </w:r>
    </w:p>
  </w:footnote>
  <w:footnote w:type="continuationSeparator" w:id="0">
    <w:p w14:paraId="286AF180" w14:textId="77777777" w:rsidR="00232DC6" w:rsidRDefault="0023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10"/>
  </w:num>
  <w:num w:numId="8">
    <w:abstractNumId w:val="27"/>
  </w:num>
  <w:num w:numId="9">
    <w:abstractNumId w:val="25"/>
  </w:num>
  <w:num w:numId="10">
    <w:abstractNumId w:val="8"/>
  </w:num>
  <w:num w:numId="11">
    <w:abstractNumId w:val="42"/>
  </w:num>
  <w:num w:numId="12">
    <w:abstractNumId w:val="28"/>
  </w:num>
  <w:num w:numId="13">
    <w:abstractNumId w:val="5"/>
  </w:num>
  <w:num w:numId="14">
    <w:abstractNumId w:val="3"/>
  </w:num>
  <w:num w:numId="15">
    <w:abstractNumId w:val="31"/>
  </w:num>
  <w:num w:numId="16">
    <w:abstractNumId w:val="30"/>
  </w:num>
  <w:num w:numId="17">
    <w:abstractNumId w:val="41"/>
  </w:num>
  <w:num w:numId="18">
    <w:abstractNumId w:val="16"/>
  </w:num>
  <w:num w:numId="19">
    <w:abstractNumId w:val="0"/>
  </w:num>
  <w:num w:numId="20">
    <w:abstractNumId w:val="29"/>
  </w:num>
  <w:num w:numId="21">
    <w:abstractNumId w:val="43"/>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4"/>
  </w:num>
  <w:num w:numId="29">
    <w:abstractNumId w:val="38"/>
  </w:num>
  <w:num w:numId="30">
    <w:abstractNumId w:val="11"/>
  </w:num>
  <w:num w:numId="31">
    <w:abstractNumId w:val="45"/>
  </w:num>
  <w:num w:numId="32">
    <w:abstractNumId w:val="17"/>
  </w:num>
  <w:num w:numId="33">
    <w:abstractNumId w:val="39"/>
  </w:num>
  <w:num w:numId="34">
    <w:abstractNumId w:val="13"/>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40"/>
  </w:num>
  <w:num w:numId="40">
    <w:abstractNumId w:val="7"/>
  </w:num>
  <w:num w:numId="41">
    <w:abstractNumId w:val="9"/>
  </w:num>
  <w:num w:numId="42">
    <w:abstractNumId w:val="14"/>
  </w:num>
  <w:num w:numId="43">
    <w:abstractNumId w:val="32"/>
  </w:num>
  <w:num w:numId="44">
    <w:abstractNumId w:val="26"/>
  </w:num>
  <w:num w:numId="45">
    <w:abstractNumId w:val="35"/>
  </w:num>
  <w:num w:numId="46">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崔胜江">
    <w15:presenceInfo w15:providerId="AD" w15:userId="S-1-5-21-1439682878-3164288827-2260694920-568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0340"/>
    <w:rsid w:val="00081D9C"/>
    <w:rsid w:val="00085F6A"/>
    <w:rsid w:val="00092C96"/>
    <w:rsid w:val="000A6394"/>
    <w:rsid w:val="000B353B"/>
    <w:rsid w:val="000B4BE3"/>
    <w:rsid w:val="000B7B2F"/>
    <w:rsid w:val="000B7FED"/>
    <w:rsid w:val="000C038A"/>
    <w:rsid w:val="000C592B"/>
    <w:rsid w:val="000C6598"/>
    <w:rsid w:val="000C7F89"/>
    <w:rsid w:val="000D1EFF"/>
    <w:rsid w:val="000D44B3"/>
    <w:rsid w:val="000E7ADB"/>
    <w:rsid w:val="000F0BB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32DC6"/>
    <w:rsid w:val="00241BE0"/>
    <w:rsid w:val="00243B55"/>
    <w:rsid w:val="002567DA"/>
    <w:rsid w:val="002569F4"/>
    <w:rsid w:val="0026004D"/>
    <w:rsid w:val="002640DD"/>
    <w:rsid w:val="00266DCE"/>
    <w:rsid w:val="00267B51"/>
    <w:rsid w:val="00274C50"/>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077C"/>
    <w:rsid w:val="002E472E"/>
    <w:rsid w:val="002F0848"/>
    <w:rsid w:val="002F6E45"/>
    <w:rsid w:val="00305409"/>
    <w:rsid w:val="00307EF9"/>
    <w:rsid w:val="0031444F"/>
    <w:rsid w:val="00317DBD"/>
    <w:rsid w:val="00327FC4"/>
    <w:rsid w:val="00350063"/>
    <w:rsid w:val="00350FA6"/>
    <w:rsid w:val="003515F2"/>
    <w:rsid w:val="0036010D"/>
    <w:rsid w:val="003609EF"/>
    <w:rsid w:val="0036231A"/>
    <w:rsid w:val="00362820"/>
    <w:rsid w:val="00363669"/>
    <w:rsid w:val="0037029A"/>
    <w:rsid w:val="0037218F"/>
    <w:rsid w:val="00372689"/>
    <w:rsid w:val="00374DD4"/>
    <w:rsid w:val="003752F4"/>
    <w:rsid w:val="003A6891"/>
    <w:rsid w:val="003B1B07"/>
    <w:rsid w:val="003C1260"/>
    <w:rsid w:val="003C71D1"/>
    <w:rsid w:val="003D157D"/>
    <w:rsid w:val="003D6C27"/>
    <w:rsid w:val="003E1A36"/>
    <w:rsid w:val="003E5421"/>
    <w:rsid w:val="003E5848"/>
    <w:rsid w:val="003E7949"/>
    <w:rsid w:val="003F6088"/>
    <w:rsid w:val="00410371"/>
    <w:rsid w:val="00412771"/>
    <w:rsid w:val="004141B2"/>
    <w:rsid w:val="004157B6"/>
    <w:rsid w:val="00416E00"/>
    <w:rsid w:val="004242F1"/>
    <w:rsid w:val="00440A06"/>
    <w:rsid w:val="004616B2"/>
    <w:rsid w:val="00475333"/>
    <w:rsid w:val="0048460A"/>
    <w:rsid w:val="00494073"/>
    <w:rsid w:val="004A195B"/>
    <w:rsid w:val="004A4A26"/>
    <w:rsid w:val="004B75B7"/>
    <w:rsid w:val="004D226C"/>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2461"/>
    <w:rsid w:val="00586560"/>
    <w:rsid w:val="005866A9"/>
    <w:rsid w:val="00586714"/>
    <w:rsid w:val="00592D74"/>
    <w:rsid w:val="00597EF9"/>
    <w:rsid w:val="005A6A02"/>
    <w:rsid w:val="005C5F60"/>
    <w:rsid w:val="005C7608"/>
    <w:rsid w:val="005E1739"/>
    <w:rsid w:val="005E2C44"/>
    <w:rsid w:val="005E731D"/>
    <w:rsid w:val="005E7C34"/>
    <w:rsid w:val="006027E3"/>
    <w:rsid w:val="00604ACE"/>
    <w:rsid w:val="006064C5"/>
    <w:rsid w:val="00606529"/>
    <w:rsid w:val="00621188"/>
    <w:rsid w:val="00621D6B"/>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53373"/>
    <w:rsid w:val="00783EF8"/>
    <w:rsid w:val="00792342"/>
    <w:rsid w:val="00793ACB"/>
    <w:rsid w:val="007977A8"/>
    <w:rsid w:val="007B25D5"/>
    <w:rsid w:val="007B512A"/>
    <w:rsid w:val="007C2097"/>
    <w:rsid w:val="007C20DD"/>
    <w:rsid w:val="007C6350"/>
    <w:rsid w:val="007D2B61"/>
    <w:rsid w:val="007D6A07"/>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64322"/>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22EA3"/>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145"/>
    <w:rsid w:val="009C2649"/>
    <w:rsid w:val="009C60D3"/>
    <w:rsid w:val="009D4409"/>
    <w:rsid w:val="009D46EA"/>
    <w:rsid w:val="009D6CF5"/>
    <w:rsid w:val="009E3297"/>
    <w:rsid w:val="009E69DC"/>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13E2"/>
    <w:rsid w:val="00C039E3"/>
    <w:rsid w:val="00C06E6C"/>
    <w:rsid w:val="00C126E0"/>
    <w:rsid w:val="00C13E8F"/>
    <w:rsid w:val="00C2011E"/>
    <w:rsid w:val="00C37ED8"/>
    <w:rsid w:val="00C4238E"/>
    <w:rsid w:val="00C435BD"/>
    <w:rsid w:val="00C46D6D"/>
    <w:rsid w:val="00C50AAE"/>
    <w:rsid w:val="00C523E3"/>
    <w:rsid w:val="00C641B6"/>
    <w:rsid w:val="00C66BA2"/>
    <w:rsid w:val="00C75B4C"/>
    <w:rsid w:val="00C8161E"/>
    <w:rsid w:val="00C830AB"/>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556C6"/>
    <w:rsid w:val="00D66520"/>
    <w:rsid w:val="00D66E59"/>
    <w:rsid w:val="00D76E72"/>
    <w:rsid w:val="00D80E28"/>
    <w:rsid w:val="00D83701"/>
    <w:rsid w:val="00DB118A"/>
    <w:rsid w:val="00DC2E49"/>
    <w:rsid w:val="00DC4046"/>
    <w:rsid w:val="00DC4477"/>
    <w:rsid w:val="00DD5141"/>
    <w:rsid w:val="00DE03C8"/>
    <w:rsid w:val="00DE34CF"/>
    <w:rsid w:val="00DF46F1"/>
    <w:rsid w:val="00E04690"/>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97A"/>
    <w:rsid w:val="00F01D5F"/>
    <w:rsid w:val="00F077AF"/>
    <w:rsid w:val="00F141E2"/>
    <w:rsid w:val="00F156BF"/>
    <w:rsid w:val="00F254E1"/>
    <w:rsid w:val="00F25761"/>
    <w:rsid w:val="00F25D98"/>
    <w:rsid w:val="00F300FB"/>
    <w:rsid w:val="00F33611"/>
    <w:rsid w:val="00F34284"/>
    <w:rsid w:val="00F37517"/>
    <w:rsid w:val="00F40204"/>
    <w:rsid w:val="00F40C56"/>
    <w:rsid w:val="00F52231"/>
    <w:rsid w:val="00F5464A"/>
    <w:rsid w:val="00F5468B"/>
    <w:rsid w:val="00F6633E"/>
    <w:rsid w:val="00F75EC0"/>
    <w:rsid w:val="00FA2007"/>
    <w:rsid w:val="00FB6386"/>
    <w:rsid w:val="00FB6E66"/>
    <w:rsid w:val="00FB7E5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B3D47D-316D-4661-B62A-CA307A7AB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552</Words>
  <Characters>3148</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崔胜江</cp:lastModifiedBy>
  <cp:revision>38</cp:revision>
  <cp:lastPrinted>1899-12-31T23:00:00Z</cp:lastPrinted>
  <dcterms:created xsi:type="dcterms:W3CDTF">2022-05-20T05:17:00Z</dcterms:created>
  <dcterms:modified xsi:type="dcterms:W3CDTF">2022-08-11T21:07:00Z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